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025A" w14:textId="636D231C" w:rsidR="00FA16D8" w:rsidRPr="00FA16D8" w:rsidRDefault="00FA16D8" w:rsidP="00CF1C32">
      <w:pPr>
        <w:spacing w:after="0" w:line="240" w:lineRule="auto"/>
        <w:ind w:left="-397"/>
        <w:jc w:val="center"/>
        <w:rPr>
          <w:b/>
          <w:bCs/>
          <w:sz w:val="24"/>
          <w:szCs w:val="24"/>
        </w:rPr>
      </w:pPr>
      <w:r w:rsidRPr="00FA16D8">
        <w:rPr>
          <w:b/>
          <w:bCs/>
          <w:sz w:val="24"/>
          <w:szCs w:val="24"/>
        </w:rPr>
        <w:t>PROXY NOTICE</w:t>
      </w:r>
    </w:p>
    <w:p w14:paraId="25929D87" w14:textId="222353BC" w:rsidR="008C5652" w:rsidRDefault="008747DF" w:rsidP="0066249F">
      <w:pPr>
        <w:spacing w:after="0" w:line="240" w:lineRule="auto"/>
        <w:ind w:left="-397"/>
        <w:jc w:val="center"/>
        <w:rPr>
          <w:sz w:val="28"/>
          <w:szCs w:val="28"/>
        </w:rPr>
      </w:pPr>
      <w:r>
        <w:rPr>
          <w:sz w:val="28"/>
          <w:szCs w:val="28"/>
        </w:rPr>
        <w:t>Horfield &amp; District Allotments Association Limited</w:t>
      </w:r>
      <w:r w:rsidR="0066249F">
        <w:rPr>
          <w:sz w:val="28"/>
          <w:szCs w:val="28"/>
        </w:rPr>
        <w:t xml:space="preserve"> </w:t>
      </w:r>
      <w:r w:rsidR="008C5652">
        <w:rPr>
          <w:sz w:val="28"/>
          <w:szCs w:val="28"/>
        </w:rPr>
        <w:t>(</w:t>
      </w:r>
      <w:r w:rsidR="009B0EC9">
        <w:rPr>
          <w:sz w:val="28"/>
          <w:szCs w:val="28"/>
        </w:rPr>
        <w:t>“</w:t>
      </w:r>
      <w:r w:rsidR="008C5652">
        <w:rPr>
          <w:sz w:val="28"/>
          <w:szCs w:val="28"/>
        </w:rPr>
        <w:t>H&amp;DAA</w:t>
      </w:r>
      <w:r w:rsidR="009B0EC9">
        <w:rPr>
          <w:sz w:val="28"/>
          <w:szCs w:val="28"/>
        </w:rPr>
        <w:t>”</w:t>
      </w:r>
      <w:r w:rsidR="008C5652">
        <w:rPr>
          <w:sz w:val="28"/>
          <w:szCs w:val="28"/>
        </w:rPr>
        <w:t>)</w:t>
      </w:r>
    </w:p>
    <w:p w14:paraId="2DD05853" w14:textId="77777777" w:rsidR="009B0EC9" w:rsidRDefault="009B0EC9" w:rsidP="009B0EC9">
      <w:pPr>
        <w:spacing w:after="0" w:line="240" w:lineRule="auto"/>
        <w:ind w:left="-397"/>
        <w:jc w:val="both"/>
        <w:rPr>
          <w:sz w:val="28"/>
          <w:szCs w:val="28"/>
        </w:rPr>
      </w:pPr>
    </w:p>
    <w:p w14:paraId="0E4FA9F5" w14:textId="7098CEEB" w:rsidR="00607535" w:rsidRDefault="009453D0" w:rsidP="00F97E0C">
      <w:pPr>
        <w:ind w:left="-397"/>
        <w:rPr>
          <w:sz w:val="28"/>
          <w:szCs w:val="28"/>
        </w:rPr>
      </w:pPr>
      <w:r>
        <w:rPr>
          <w:sz w:val="28"/>
          <w:szCs w:val="28"/>
        </w:rPr>
        <w:t>I</w:t>
      </w:r>
      <w:r w:rsidR="009B0EC9">
        <w:rPr>
          <w:sz w:val="28"/>
          <w:szCs w:val="28"/>
        </w:rPr>
        <w:t>,</w:t>
      </w:r>
      <w:r>
        <w:rPr>
          <w:sz w:val="28"/>
          <w:szCs w:val="28"/>
        </w:rPr>
        <w:t xml:space="preserve"> </w:t>
      </w:r>
      <w:r w:rsidR="009B0EC9">
        <w:rPr>
          <w:sz w:val="28"/>
          <w:szCs w:val="28"/>
        </w:rPr>
        <w:t xml:space="preserve">   </w:t>
      </w:r>
      <w:r w:rsidR="0066249F">
        <w:rPr>
          <w:sz w:val="28"/>
          <w:szCs w:val="28"/>
        </w:rPr>
        <w:t xml:space="preserve">              </w:t>
      </w:r>
      <w:r w:rsidR="00CF1C32">
        <w:rPr>
          <w:sz w:val="28"/>
          <w:szCs w:val="28"/>
        </w:rPr>
        <w:t xml:space="preserve">                                            </w:t>
      </w:r>
      <w:r w:rsidR="0066249F">
        <w:rPr>
          <w:sz w:val="28"/>
          <w:szCs w:val="28"/>
        </w:rPr>
        <w:t xml:space="preserve">                      , </w:t>
      </w:r>
      <w:r>
        <w:rPr>
          <w:sz w:val="28"/>
          <w:szCs w:val="28"/>
        </w:rPr>
        <w:t xml:space="preserve"> being a member </w:t>
      </w:r>
      <w:r w:rsidR="000B2F90">
        <w:rPr>
          <w:sz w:val="28"/>
          <w:szCs w:val="28"/>
        </w:rPr>
        <w:t xml:space="preserve">of </w:t>
      </w:r>
      <w:r w:rsidR="00B90D49">
        <w:rPr>
          <w:sz w:val="28"/>
          <w:szCs w:val="28"/>
        </w:rPr>
        <w:t xml:space="preserve">the </w:t>
      </w:r>
      <w:r w:rsidR="0066249F">
        <w:rPr>
          <w:sz w:val="28"/>
          <w:szCs w:val="28"/>
        </w:rPr>
        <w:t>H&amp;DAA</w:t>
      </w:r>
      <w:r w:rsidR="000B2F90">
        <w:rPr>
          <w:sz w:val="28"/>
          <w:szCs w:val="28"/>
        </w:rPr>
        <w:t xml:space="preserve">, </w:t>
      </w:r>
      <w:r w:rsidR="000327E1">
        <w:rPr>
          <w:sz w:val="28"/>
          <w:szCs w:val="28"/>
        </w:rPr>
        <w:t>h</w:t>
      </w:r>
      <w:r w:rsidR="000B2F90">
        <w:rPr>
          <w:sz w:val="28"/>
          <w:szCs w:val="28"/>
        </w:rPr>
        <w:t>ereby appoint</w:t>
      </w:r>
      <w:r w:rsidR="003235FD">
        <w:rPr>
          <w:sz w:val="28"/>
          <w:szCs w:val="28"/>
        </w:rPr>
        <w:t xml:space="preserve"> Mr</w:t>
      </w:r>
      <w:r w:rsidR="008C5652">
        <w:rPr>
          <w:sz w:val="28"/>
          <w:szCs w:val="28"/>
        </w:rPr>
        <w:t xml:space="preserve"> </w:t>
      </w:r>
      <w:r w:rsidR="00BE1AA1">
        <w:rPr>
          <w:sz w:val="28"/>
          <w:szCs w:val="28"/>
        </w:rPr>
        <w:t xml:space="preserve"> </w:t>
      </w:r>
      <w:r w:rsidR="008D6721">
        <w:rPr>
          <w:sz w:val="28"/>
          <w:szCs w:val="28"/>
        </w:rPr>
        <w:t>Neil</w:t>
      </w:r>
      <w:r w:rsidR="00020112">
        <w:rPr>
          <w:sz w:val="28"/>
          <w:szCs w:val="28"/>
        </w:rPr>
        <w:t xml:space="preserve"> Pirie, Chairman of </w:t>
      </w:r>
      <w:r w:rsidR="00B90D49">
        <w:rPr>
          <w:sz w:val="28"/>
          <w:szCs w:val="28"/>
        </w:rPr>
        <w:t xml:space="preserve">the </w:t>
      </w:r>
      <w:r w:rsidR="00020112">
        <w:rPr>
          <w:sz w:val="28"/>
          <w:szCs w:val="28"/>
        </w:rPr>
        <w:t>H&amp;DAA</w:t>
      </w:r>
      <w:r w:rsidR="00777194">
        <w:rPr>
          <w:sz w:val="28"/>
          <w:szCs w:val="28"/>
        </w:rPr>
        <w:t xml:space="preserve"> </w:t>
      </w:r>
      <w:r w:rsidR="00AD3C14">
        <w:rPr>
          <w:sz w:val="28"/>
          <w:szCs w:val="28"/>
        </w:rPr>
        <w:t xml:space="preserve">as my proxy </w:t>
      </w:r>
      <w:r w:rsidR="00826872">
        <w:rPr>
          <w:sz w:val="28"/>
          <w:szCs w:val="28"/>
        </w:rPr>
        <w:t xml:space="preserve">to vote in my name </w:t>
      </w:r>
      <w:r w:rsidR="0061513A">
        <w:rPr>
          <w:sz w:val="28"/>
          <w:szCs w:val="28"/>
        </w:rPr>
        <w:t xml:space="preserve">and on my behalf at the </w:t>
      </w:r>
      <w:r w:rsidR="0066249F">
        <w:rPr>
          <w:sz w:val="28"/>
          <w:szCs w:val="28"/>
        </w:rPr>
        <w:t>A</w:t>
      </w:r>
      <w:r w:rsidR="0061513A">
        <w:rPr>
          <w:sz w:val="28"/>
          <w:szCs w:val="28"/>
        </w:rPr>
        <w:t xml:space="preserve">nnual </w:t>
      </w:r>
      <w:r w:rsidR="0066249F">
        <w:rPr>
          <w:sz w:val="28"/>
          <w:szCs w:val="28"/>
        </w:rPr>
        <w:t>G</w:t>
      </w:r>
      <w:r w:rsidR="0061513A">
        <w:rPr>
          <w:sz w:val="28"/>
          <w:szCs w:val="28"/>
        </w:rPr>
        <w:t xml:space="preserve">eneral </w:t>
      </w:r>
      <w:r w:rsidR="0066249F">
        <w:rPr>
          <w:sz w:val="28"/>
          <w:szCs w:val="28"/>
        </w:rPr>
        <w:t>M</w:t>
      </w:r>
      <w:r w:rsidR="0061513A">
        <w:rPr>
          <w:sz w:val="28"/>
          <w:szCs w:val="28"/>
        </w:rPr>
        <w:t xml:space="preserve">eeting </w:t>
      </w:r>
      <w:r w:rsidR="00CC7DF0">
        <w:rPr>
          <w:sz w:val="28"/>
          <w:szCs w:val="28"/>
        </w:rPr>
        <w:t xml:space="preserve">of the </w:t>
      </w:r>
      <w:r w:rsidR="0066249F">
        <w:rPr>
          <w:sz w:val="28"/>
          <w:szCs w:val="28"/>
        </w:rPr>
        <w:t xml:space="preserve">Association </w:t>
      </w:r>
      <w:r w:rsidR="0061513A">
        <w:rPr>
          <w:sz w:val="28"/>
          <w:szCs w:val="28"/>
        </w:rPr>
        <w:t xml:space="preserve">to be held on </w:t>
      </w:r>
      <w:r w:rsidR="00CF1C32">
        <w:rPr>
          <w:sz w:val="28"/>
          <w:szCs w:val="28"/>
        </w:rPr>
        <w:t>2</w:t>
      </w:r>
      <w:r w:rsidR="008D6721">
        <w:rPr>
          <w:sz w:val="28"/>
          <w:szCs w:val="28"/>
        </w:rPr>
        <w:t>4</w:t>
      </w:r>
      <w:r w:rsidR="008D6721" w:rsidRPr="008D6721">
        <w:rPr>
          <w:sz w:val="28"/>
          <w:szCs w:val="28"/>
          <w:vertAlign w:val="superscript"/>
        </w:rPr>
        <w:t>th</w:t>
      </w:r>
      <w:r w:rsidR="008D6721">
        <w:rPr>
          <w:sz w:val="28"/>
          <w:szCs w:val="28"/>
        </w:rPr>
        <w:t xml:space="preserve"> May 2022.</w:t>
      </w:r>
      <w:r w:rsidR="00BE1AA1">
        <w:rPr>
          <w:sz w:val="28"/>
          <w:szCs w:val="28"/>
        </w:rPr>
        <w:t xml:space="preserve"> </w:t>
      </w:r>
      <w:r w:rsidR="000B2F90">
        <w:rPr>
          <w:sz w:val="28"/>
          <w:szCs w:val="28"/>
        </w:rPr>
        <w:t xml:space="preserve"> </w:t>
      </w:r>
      <w:r>
        <w:rPr>
          <w:sz w:val="28"/>
          <w:szCs w:val="28"/>
        </w:rPr>
        <w:t xml:space="preserve"> </w:t>
      </w:r>
    </w:p>
    <w:p w14:paraId="67E365EE" w14:textId="5ACDCDA4" w:rsidR="008D6721" w:rsidRDefault="00B11731" w:rsidP="00F97E0C">
      <w:pPr>
        <w:ind w:left="-397"/>
        <w:rPr>
          <w:color w:val="FF0000"/>
          <w:sz w:val="28"/>
          <w:szCs w:val="28"/>
        </w:rPr>
      </w:pPr>
      <w:r w:rsidRPr="00CB3F35">
        <w:rPr>
          <w:sz w:val="28"/>
          <w:szCs w:val="28"/>
        </w:rPr>
        <w:t xml:space="preserve">This form </w:t>
      </w:r>
      <w:r w:rsidR="00891D11" w:rsidRPr="00CB3F35">
        <w:rPr>
          <w:sz w:val="28"/>
          <w:szCs w:val="28"/>
        </w:rPr>
        <w:t xml:space="preserve">is to be used in respect of the </w:t>
      </w:r>
      <w:r w:rsidR="00A94610">
        <w:rPr>
          <w:sz w:val="28"/>
          <w:szCs w:val="28"/>
        </w:rPr>
        <w:t>three</w:t>
      </w:r>
      <w:r w:rsidR="008D6721" w:rsidRPr="0066249F">
        <w:rPr>
          <w:sz w:val="28"/>
          <w:szCs w:val="28"/>
        </w:rPr>
        <w:t xml:space="preserve"> Resolutions:</w:t>
      </w:r>
    </w:p>
    <w:p w14:paraId="05A56882" w14:textId="51804E30" w:rsidR="008D6721" w:rsidRPr="00C24A80" w:rsidRDefault="004F1A63" w:rsidP="00F97E0C">
      <w:pPr>
        <w:ind w:left="-397"/>
        <w:rPr>
          <w:sz w:val="28"/>
          <w:szCs w:val="28"/>
        </w:rPr>
      </w:pPr>
      <w:r w:rsidRPr="00C24A80">
        <w:rPr>
          <w:b/>
          <w:bCs/>
          <w:sz w:val="28"/>
          <w:szCs w:val="28"/>
        </w:rPr>
        <w:t xml:space="preserve">Resolution </w:t>
      </w:r>
      <w:r w:rsidR="008D6721" w:rsidRPr="00C24A80">
        <w:rPr>
          <w:b/>
          <w:bCs/>
          <w:sz w:val="28"/>
          <w:szCs w:val="28"/>
        </w:rPr>
        <w:t>1</w:t>
      </w:r>
      <w:r w:rsidR="008D6721" w:rsidRPr="00C24A80">
        <w:rPr>
          <w:sz w:val="28"/>
          <w:szCs w:val="28"/>
        </w:rPr>
        <w:t xml:space="preserve"> </w:t>
      </w:r>
      <w:r w:rsidR="00C24A80" w:rsidRPr="00C24A80">
        <w:rPr>
          <w:sz w:val="28"/>
          <w:szCs w:val="28"/>
        </w:rPr>
        <w:t>–</w:t>
      </w:r>
      <w:r w:rsidR="008D6721" w:rsidRPr="00C24A80">
        <w:rPr>
          <w:sz w:val="28"/>
          <w:szCs w:val="28"/>
        </w:rPr>
        <w:t xml:space="preserve"> </w:t>
      </w:r>
      <w:r w:rsidR="00C24A80" w:rsidRPr="00C24A80">
        <w:rPr>
          <w:sz w:val="28"/>
          <w:szCs w:val="28"/>
        </w:rPr>
        <w:t>to prohibit the use of bonfires</w:t>
      </w:r>
      <w:r w:rsidR="00B1431D">
        <w:rPr>
          <w:sz w:val="28"/>
          <w:szCs w:val="28"/>
        </w:rPr>
        <w:t>, incinerators and brbecues</w:t>
      </w:r>
      <w:r w:rsidR="00C24A80" w:rsidRPr="00C24A80">
        <w:rPr>
          <w:sz w:val="28"/>
          <w:szCs w:val="28"/>
        </w:rPr>
        <w:t xml:space="preserve"> on individual plots at any time throughout the year.</w:t>
      </w:r>
    </w:p>
    <w:p w14:paraId="7530B294" w14:textId="0BAA4BB4" w:rsidR="00607535" w:rsidRDefault="008D6721" w:rsidP="00F97E0C">
      <w:pPr>
        <w:ind w:left="-397"/>
        <w:rPr>
          <w:sz w:val="28"/>
          <w:szCs w:val="28"/>
        </w:rPr>
      </w:pPr>
      <w:r w:rsidRPr="00C24A80">
        <w:rPr>
          <w:b/>
          <w:bCs/>
          <w:sz w:val="28"/>
          <w:szCs w:val="28"/>
        </w:rPr>
        <w:t>Resolution 2</w:t>
      </w:r>
      <w:r w:rsidRPr="00C24A80">
        <w:rPr>
          <w:sz w:val="28"/>
          <w:szCs w:val="28"/>
        </w:rPr>
        <w:t xml:space="preserve"> – to adopt the new Tenancy Agreement</w:t>
      </w:r>
      <w:r w:rsidR="005E3D33">
        <w:rPr>
          <w:sz w:val="28"/>
          <w:szCs w:val="28"/>
        </w:rPr>
        <w:t>,</w:t>
      </w:r>
      <w:r w:rsidRPr="00C24A80">
        <w:rPr>
          <w:sz w:val="28"/>
          <w:szCs w:val="28"/>
        </w:rPr>
        <w:t xml:space="preserve"> as sent out to all members by post or email </w:t>
      </w:r>
      <w:r w:rsidR="00A94610">
        <w:rPr>
          <w:sz w:val="28"/>
          <w:szCs w:val="28"/>
        </w:rPr>
        <w:t>by 2</w:t>
      </w:r>
      <w:r w:rsidR="00A63995">
        <w:rPr>
          <w:sz w:val="28"/>
          <w:szCs w:val="28"/>
        </w:rPr>
        <w:t>3</w:t>
      </w:r>
      <w:r w:rsidR="00A63995">
        <w:rPr>
          <w:sz w:val="28"/>
          <w:szCs w:val="28"/>
          <w:vertAlign w:val="superscript"/>
        </w:rPr>
        <w:t>rd</w:t>
      </w:r>
      <w:r w:rsidR="00A94610">
        <w:rPr>
          <w:sz w:val="28"/>
          <w:szCs w:val="28"/>
        </w:rPr>
        <w:t xml:space="preserve"> </w:t>
      </w:r>
      <w:r w:rsidRPr="00C24A80">
        <w:rPr>
          <w:sz w:val="28"/>
          <w:szCs w:val="28"/>
        </w:rPr>
        <w:t xml:space="preserve">April 2022, to be the </w:t>
      </w:r>
      <w:r w:rsidR="00C24A80" w:rsidRPr="00C24A80">
        <w:rPr>
          <w:sz w:val="28"/>
          <w:szCs w:val="28"/>
        </w:rPr>
        <w:t>A</w:t>
      </w:r>
      <w:r w:rsidRPr="00C24A80">
        <w:rPr>
          <w:sz w:val="28"/>
          <w:szCs w:val="28"/>
        </w:rPr>
        <w:t xml:space="preserve">greement which governs the relationship between the Association and its members, whether </w:t>
      </w:r>
      <w:r w:rsidR="00B90D49">
        <w:rPr>
          <w:sz w:val="28"/>
          <w:szCs w:val="28"/>
        </w:rPr>
        <w:t>T</w:t>
      </w:r>
      <w:r w:rsidRPr="00C24A80">
        <w:rPr>
          <w:sz w:val="28"/>
          <w:szCs w:val="28"/>
        </w:rPr>
        <w:t>enants, Joint Tenants or Associate Members.</w:t>
      </w:r>
    </w:p>
    <w:p w14:paraId="301B77F7" w14:textId="5451C7BD" w:rsidR="00777194" w:rsidRPr="00C24A80" w:rsidRDefault="00777194" w:rsidP="00777194">
      <w:pPr>
        <w:ind w:left="-397"/>
        <w:rPr>
          <w:sz w:val="28"/>
          <w:szCs w:val="28"/>
        </w:rPr>
      </w:pPr>
      <w:r w:rsidRPr="00C24A80">
        <w:rPr>
          <w:b/>
          <w:bCs/>
          <w:sz w:val="28"/>
          <w:szCs w:val="28"/>
        </w:rPr>
        <w:t xml:space="preserve">Resolution </w:t>
      </w:r>
      <w:r>
        <w:rPr>
          <w:b/>
          <w:bCs/>
          <w:sz w:val="28"/>
          <w:szCs w:val="28"/>
        </w:rPr>
        <w:t>3</w:t>
      </w:r>
      <w:r w:rsidRPr="00C24A80">
        <w:rPr>
          <w:sz w:val="28"/>
          <w:szCs w:val="28"/>
        </w:rPr>
        <w:t xml:space="preserve"> – to </w:t>
      </w:r>
      <w:r>
        <w:rPr>
          <w:sz w:val="28"/>
          <w:szCs w:val="28"/>
        </w:rPr>
        <w:t>amend the plot rate charges by the following amounts:</w:t>
      </w:r>
      <w:r>
        <w:rPr>
          <w:sz w:val="28"/>
          <w:szCs w:val="28"/>
        </w:rPr>
        <w:br/>
        <w:t>from 2024 there shall be no increase in the annual plot rent rates;</w:t>
      </w:r>
      <w:r>
        <w:rPr>
          <w:sz w:val="28"/>
          <w:szCs w:val="28"/>
        </w:rPr>
        <w:br/>
        <w:t>from 2025 there shall be an increase of 50p per perch in annual plot rent;</w:t>
      </w:r>
      <w:r>
        <w:rPr>
          <w:sz w:val="28"/>
          <w:szCs w:val="28"/>
        </w:rPr>
        <w:br/>
        <w:t>from 2026 there shall be a further increase of 50p per perch in annual plot rent.</w:t>
      </w:r>
    </w:p>
    <w:p w14:paraId="3937BCE3" w14:textId="77777777" w:rsidR="00CF1C32" w:rsidRDefault="00CF1C32" w:rsidP="00CF1C32">
      <w:pPr>
        <w:ind w:left="-397"/>
        <w:rPr>
          <w:rFonts w:cstheme="minorHAnsi"/>
          <w:color w:val="202122"/>
          <w:sz w:val="28"/>
          <w:szCs w:val="28"/>
          <w:shd w:val="clear" w:color="auto" w:fill="FFFFFF"/>
        </w:rPr>
      </w:pPr>
      <w:r>
        <w:rPr>
          <w:rFonts w:cstheme="minorHAnsi"/>
          <w:color w:val="202122"/>
          <w:sz w:val="28"/>
          <w:szCs w:val="28"/>
          <w:shd w:val="clear" w:color="auto" w:fill="FFFFFF"/>
        </w:rPr>
        <w:t xml:space="preserve">Any member wishing to cast a proxy vote or votes should send an instruction by email or post using the format specified in this Proxy Notice. For email communication it is not necessary to sign the form. </w:t>
      </w:r>
      <w:r>
        <w:rPr>
          <w:rFonts w:cstheme="minorHAnsi"/>
          <w:color w:val="202122"/>
          <w:sz w:val="28"/>
          <w:szCs w:val="28"/>
          <w:shd w:val="clear" w:color="auto" w:fill="FFFFFF"/>
        </w:rPr>
        <w:br/>
        <w:t>Proxy votes should arrive by no later than Monday 23</w:t>
      </w:r>
      <w:r w:rsidRPr="00A94610">
        <w:rPr>
          <w:rFonts w:cstheme="minorHAnsi"/>
          <w:color w:val="202122"/>
          <w:sz w:val="28"/>
          <w:szCs w:val="28"/>
          <w:shd w:val="clear" w:color="auto" w:fill="FFFFFF"/>
          <w:vertAlign w:val="superscript"/>
        </w:rPr>
        <w:t>rd</w:t>
      </w:r>
      <w:r>
        <w:rPr>
          <w:rFonts w:cstheme="minorHAnsi"/>
          <w:color w:val="202122"/>
          <w:sz w:val="28"/>
          <w:szCs w:val="28"/>
          <w:shd w:val="clear" w:color="auto" w:fill="FFFFFF"/>
        </w:rPr>
        <w:t xml:space="preserve"> May, 2022.</w:t>
      </w:r>
    </w:p>
    <w:p w14:paraId="2A56256F" w14:textId="2B5A1EA1" w:rsidR="00CF1C32" w:rsidRDefault="00CF1C32" w:rsidP="00CF1C32">
      <w:pPr>
        <w:ind w:left="-397"/>
        <w:rPr>
          <w:rFonts w:cstheme="minorHAnsi"/>
          <w:color w:val="202122"/>
          <w:sz w:val="28"/>
          <w:szCs w:val="28"/>
          <w:shd w:val="clear" w:color="auto" w:fill="FFFFFF"/>
        </w:rPr>
      </w:pPr>
      <w:r>
        <w:rPr>
          <w:rFonts w:cstheme="minorHAnsi"/>
          <w:color w:val="202122"/>
          <w:sz w:val="28"/>
          <w:szCs w:val="28"/>
          <w:shd w:val="clear" w:color="auto" w:fill="FFFFFF"/>
        </w:rPr>
        <w:t xml:space="preserve">Proxy votes should be sent by Email to </w:t>
      </w:r>
      <w:hyperlink r:id="rId6" w:history="1">
        <w:r w:rsidR="00150FC2" w:rsidRPr="00BC63B7">
          <w:rPr>
            <w:rStyle w:val="Hyperlink"/>
            <w:rFonts w:cstheme="minorHAnsi"/>
            <w:sz w:val="28"/>
            <w:szCs w:val="28"/>
            <w:shd w:val="clear" w:color="auto" w:fill="FFFFFF"/>
          </w:rPr>
          <w:t>secretary@horfieldanddistrictallotments.co.uk</w:t>
        </w:r>
      </w:hyperlink>
    </w:p>
    <w:p w14:paraId="45E6EC6A" w14:textId="77777777" w:rsidR="00CF1C32" w:rsidRDefault="00CF1C32" w:rsidP="00CF1C32">
      <w:pPr>
        <w:ind w:left="-397"/>
        <w:rPr>
          <w:rFonts w:cstheme="minorHAnsi"/>
          <w:color w:val="202122"/>
          <w:sz w:val="28"/>
          <w:szCs w:val="28"/>
          <w:shd w:val="clear" w:color="auto" w:fill="FFFFFF"/>
        </w:rPr>
      </w:pPr>
    </w:p>
    <w:p w14:paraId="61CE0F8F" w14:textId="47087739" w:rsidR="00CF1C32" w:rsidRDefault="00CF1C32" w:rsidP="00CF1C32">
      <w:pPr>
        <w:ind w:left="-397"/>
        <w:rPr>
          <w:sz w:val="28"/>
          <w:szCs w:val="28"/>
        </w:rPr>
      </w:pPr>
      <w:r>
        <w:rPr>
          <w:rFonts w:cstheme="minorHAnsi"/>
          <w:color w:val="202122"/>
          <w:sz w:val="28"/>
          <w:szCs w:val="28"/>
          <w:shd w:val="clear" w:color="auto" w:fill="FFFFFF"/>
        </w:rPr>
        <w:t>Proxy votes by post should be sent  to:</w:t>
      </w:r>
      <w:r>
        <w:rPr>
          <w:rFonts w:cstheme="minorHAnsi"/>
          <w:color w:val="202122"/>
          <w:sz w:val="28"/>
          <w:szCs w:val="28"/>
          <w:shd w:val="clear" w:color="auto" w:fill="FFFFFF"/>
        </w:rPr>
        <w:br/>
        <w:t>H&amp;DAA Secretary,</w:t>
      </w:r>
      <w:r>
        <w:rPr>
          <w:rFonts w:cstheme="minorHAnsi"/>
          <w:color w:val="202122"/>
          <w:sz w:val="28"/>
          <w:szCs w:val="28"/>
          <w:shd w:val="clear" w:color="auto" w:fill="FFFFFF"/>
        </w:rPr>
        <w:br/>
        <w:t>16 Queen’s Drive,</w:t>
      </w:r>
      <w:r>
        <w:rPr>
          <w:rFonts w:cstheme="minorHAnsi"/>
          <w:color w:val="202122"/>
          <w:sz w:val="28"/>
          <w:szCs w:val="28"/>
          <w:shd w:val="clear" w:color="auto" w:fill="FFFFFF"/>
        </w:rPr>
        <w:br/>
        <w:t>Bristol</w:t>
      </w:r>
      <w:r>
        <w:rPr>
          <w:rFonts w:cstheme="minorHAnsi"/>
          <w:color w:val="202122"/>
          <w:sz w:val="28"/>
          <w:szCs w:val="28"/>
          <w:shd w:val="clear" w:color="auto" w:fill="FFFFFF"/>
        </w:rPr>
        <w:br/>
        <w:t>BS7 8JR</w:t>
      </w:r>
    </w:p>
    <w:p w14:paraId="6D9B8B64" w14:textId="77777777" w:rsidR="00CF1C32" w:rsidRDefault="00CF1C32" w:rsidP="00F97E0C">
      <w:pPr>
        <w:ind w:left="-397"/>
        <w:rPr>
          <w:sz w:val="28"/>
          <w:szCs w:val="28"/>
        </w:rPr>
      </w:pPr>
    </w:p>
    <w:p w14:paraId="32DDBFE6" w14:textId="77777777" w:rsidR="00CF1C32" w:rsidRDefault="00CF1C32" w:rsidP="00F97E0C">
      <w:pPr>
        <w:ind w:left="-397"/>
        <w:rPr>
          <w:sz w:val="28"/>
          <w:szCs w:val="28"/>
        </w:rPr>
      </w:pPr>
    </w:p>
    <w:p w14:paraId="357AF6DF" w14:textId="77777777" w:rsidR="00CF1C32" w:rsidRDefault="00CF1C32" w:rsidP="00F97E0C">
      <w:pPr>
        <w:ind w:left="-397"/>
        <w:rPr>
          <w:sz w:val="28"/>
          <w:szCs w:val="28"/>
        </w:rPr>
      </w:pPr>
    </w:p>
    <w:p w14:paraId="70576E0C" w14:textId="77777777" w:rsidR="00CF1C32" w:rsidRPr="00FA16D8" w:rsidRDefault="00CF1C32" w:rsidP="00CF1C32">
      <w:pPr>
        <w:spacing w:after="0" w:line="240" w:lineRule="auto"/>
        <w:ind w:left="-397"/>
        <w:jc w:val="center"/>
        <w:rPr>
          <w:b/>
          <w:bCs/>
          <w:sz w:val="24"/>
          <w:szCs w:val="24"/>
        </w:rPr>
      </w:pPr>
      <w:r w:rsidRPr="00FA16D8">
        <w:rPr>
          <w:b/>
          <w:bCs/>
          <w:sz w:val="24"/>
          <w:szCs w:val="24"/>
        </w:rPr>
        <w:lastRenderedPageBreak/>
        <w:t>PROXY NOTICE</w:t>
      </w:r>
    </w:p>
    <w:p w14:paraId="6525C243" w14:textId="77777777" w:rsidR="00CF1C32" w:rsidRDefault="00CF1C32" w:rsidP="00CF1C32">
      <w:pPr>
        <w:spacing w:after="0" w:line="240" w:lineRule="auto"/>
        <w:ind w:left="-397"/>
        <w:jc w:val="center"/>
        <w:rPr>
          <w:sz w:val="28"/>
          <w:szCs w:val="28"/>
        </w:rPr>
      </w:pPr>
      <w:r>
        <w:rPr>
          <w:sz w:val="28"/>
          <w:szCs w:val="28"/>
        </w:rPr>
        <w:t>Horfield &amp; District Allotments Association Limited (“H&amp;DAA”)</w:t>
      </w:r>
    </w:p>
    <w:p w14:paraId="253539C9" w14:textId="55972407" w:rsidR="00CF1C32" w:rsidRDefault="00CF1C32" w:rsidP="00F97E0C">
      <w:pPr>
        <w:ind w:left="-397"/>
        <w:rPr>
          <w:sz w:val="28"/>
          <w:szCs w:val="28"/>
        </w:rPr>
      </w:pPr>
    </w:p>
    <w:p w14:paraId="224E0E51" w14:textId="77777777" w:rsidR="00FE2F03" w:rsidRDefault="00FE2F03" w:rsidP="00F97E0C">
      <w:pPr>
        <w:ind w:left="-397"/>
        <w:rPr>
          <w:sz w:val="28"/>
          <w:szCs w:val="28"/>
        </w:rPr>
      </w:pPr>
    </w:p>
    <w:p w14:paraId="72086C1B" w14:textId="495D8E9F" w:rsidR="00361992" w:rsidRDefault="00F05EEC" w:rsidP="00F97E0C">
      <w:pPr>
        <w:ind w:left="-397"/>
        <w:rPr>
          <w:sz w:val="28"/>
          <w:szCs w:val="28"/>
        </w:rPr>
      </w:pPr>
      <w:r>
        <w:rPr>
          <w:sz w:val="28"/>
          <w:szCs w:val="28"/>
        </w:rPr>
        <w:t>(</w:t>
      </w:r>
      <w:r w:rsidR="00361992">
        <w:rPr>
          <w:sz w:val="28"/>
          <w:szCs w:val="28"/>
        </w:rPr>
        <w:t xml:space="preserve">Please </w:t>
      </w:r>
      <w:r w:rsidR="00257CAA">
        <w:rPr>
          <w:sz w:val="28"/>
          <w:szCs w:val="28"/>
        </w:rPr>
        <w:t xml:space="preserve">mark </w:t>
      </w:r>
      <w:r w:rsidR="00257CAA" w:rsidRPr="00257CAA">
        <w:rPr>
          <w:b/>
          <w:bCs/>
          <w:sz w:val="28"/>
          <w:szCs w:val="28"/>
        </w:rPr>
        <w:t>X</w:t>
      </w:r>
      <w:r w:rsidR="00257CAA">
        <w:rPr>
          <w:sz w:val="28"/>
          <w:szCs w:val="28"/>
        </w:rPr>
        <w:t xml:space="preserve"> in </w:t>
      </w:r>
      <w:r w:rsidR="000D6428">
        <w:rPr>
          <w:sz w:val="28"/>
          <w:szCs w:val="28"/>
        </w:rPr>
        <w:t xml:space="preserve">one of </w:t>
      </w:r>
      <w:r w:rsidR="004E08A5">
        <w:rPr>
          <w:sz w:val="28"/>
          <w:szCs w:val="28"/>
        </w:rPr>
        <w:t xml:space="preserve">the </w:t>
      </w:r>
      <w:r w:rsidR="00361992">
        <w:rPr>
          <w:sz w:val="28"/>
          <w:szCs w:val="28"/>
        </w:rPr>
        <w:t>box</w:t>
      </w:r>
      <w:r w:rsidR="000D6428">
        <w:rPr>
          <w:sz w:val="28"/>
          <w:szCs w:val="28"/>
        </w:rPr>
        <w:t xml:space="preserve">es below </w:t>
      </w:r>
      <w:r w:rsidR="00A87180">
        <w:rPr>
          <w:sz w:val="28"/>
          <w:szCs w:val="28"/>
        </w:rPr>
        <w:t xml:space="preserve">to </w:t>
      </w:r>
      <w:r w:rsidR="000D6428">
        <w:rPr>
          <w:sz w:val="28"/>
          <w:szCs w:val="28"/>
        </w:rPr>
        <w:t>instruct h</w:t>
      </w:r>
      <w:r w:rsidR="00A87180">
        <w:rPr>
          <w:sz w:val="28"/>
          <w:szCs w:val="28"/>
        </w:rPr>
        <w:t>ow you</w:t>
      </w:r>
      <w:r w:rsidR="003D5F13">
        <w:rPr>
          <w:sz w:val="28"/>
          <w:szCs w:val="28"/>
        </w:rPr>
        <w:t xml:space="preserve"> want your </w:t>
      </w:r>
      <w:r w:rsidR="00A87180">
        <w:rPr>
          <w:sz w:val="28"/>
          <w:szCs w:val="28"/>
        </w:rPr>
        <w:t>proxy</w:t>
      </w:r>
      <w:r w:rsidR="003D5F13">
        <w:rPr>
          <w:sz w:val="28"/>
          <w:szCs w:val="28"/>
        </w:rPr>
        <w:t xml:space="preserve"> to vote</w:t>
      </w:r>
      <w:r w:rsidR="00A87180">
        <w:rPr>
          <w:sz w:val="28"/>
          <w:szCs w:val="28"/>
        </w:rPr>
        <w:t>)</w:t>
      </w:r>
    </w:p>
    <w:p w14:paraId="04D3467C" w14:textId="70684E4C" w:rsidR="00C24A80" w:rsidRDefault="00C24A80" w:rsidP="00F97E0C">
      <w:pPr>
        <w:ind w:left="-397"/>
        <w:rPr>
          <w:rFonts w:ascii="Segoe UI Symbol" w:hAnsi="Segoe UI Symbol" w:cs="Segoe UI Symbol"/>
          <w:color w:val="202122"/>
          <w:sz w:val="32"/>
          <w:szCs w:val="32"/>
          <w:shd w:val="clear" w:color="auto" w:fill="FFFFFF"/>
        </w:rPr>
      </w:pPr>
      <w:r>
        <w:rPr>
          <w:rFonts w:ascii="Segoe UI Symbol" w:hAnsi="Segoe UI Symbol" w:cs="Segoe UI Symbol"/>
          <w:color w:val="202122"/>
          <w:sz w:val="32"/>
          <w:szCs w:val="32"/>
          <w:shd w:val="clear" w:color="auto" w:fill="FFFFFF"/>
        </w:rPr>
        <w:t>Resolution 1</w:t>
      </w:r>
    </w:p>
    <w:p w14:paraId="7BAB595A" w14:textId="21852021" w:rsidR="00607535" w:rsidRPr="0098724C" w:rsidRDefault="00A2702F" w:rsidP="00F97E0C">
      <w:pPr>
        <w:ind w:left="-397"/>
        <w:rPr>
          <w:rFonts w:cstheme="minorHAnsi"/>
          <w:sz w:val="28"/>
          <w:szCs w:val="28"/>
        </w:rPr>
      </w:pPr>
      <w:r>
        <w:rPr>
          <w:rFonts w:ascii="Segoe UI Symbol" w:hAnsi="Segoe UI Symbol" w:cs="Segoe UI Symbol"/>
          <w:color w:val="202122"/>
          <w:sz w:val="32"/>
          <w:szCs w:val="32"/>
          <w:shd w:val="clear" w:color="auto" w:fill="FFFFFF"/>
        </w:rPr>
        <w:t>☐</w:t>
      </w:r>
      <w:r>
        <w:rPr>
          <w:rFonts w:ascii="Segoe UI Symbol" w:hAnsi="Segoe UI Symbol" w:cs="Segoe UI Symbol"/>
          <w:color w:val="202122"/>
          <w:sz w:val="32"/>
          <w:szCs w:val="32"/>
          <w:shd w:val="clear" w:color="auto" w:fill="FFFFFF"/>
        </w:rPr>
        <w:tab/>
      </w:r>
      <w:r w:rsidR="004E08A5" w:rsidRPr="0098724C">
        <w:rPr>
          <w:rFonts w:cstheme="minorHAnsi"/>
          <w:color w:val="202122"/>
          <w:sz w:val="28"/>
          <w:szCs w:val="28"/>
          <w:shd w:val="clear" w:color="auto" w:fill="FFFFFF"/>
        </w:rPr>
        <w:t xml:space="preserve">I </w:t>
      </w:r>
      <w:r w:rsidR="005A48F2" w:rsidRPr="0098724C">
        <w:rPr>
          <w:rFonts w:cstheme="minorHAnsi"/>
          <w:color w:val="202122"/>
          <w:sz w:val="28"/>
          <w:szCs w:val="28"/>
          <w:shd w:val="clear" w:color="auto" w:fill="FFFFFF"/>
        </w:rPr>
        <w:t>instruct my proxy to vote as he thinks fit</w:t>
      </w:r>
      <w:r w:rsidR="0098724C" w:rsidRPr="0098724C">
        <w:rPr>
          <w:rFonts w:cstheme="minorHAnsi"/>
          <w:color w:val="202122"/>
          <w:sz w:val="28"/>
          <w:szCs w:val="28"/>
          <w:shd w:val="clear" w:color="auto" w:fill="FFFFFF"/>
        </w:rPr>
        <w:t xml:space="preserve"> or to abstain from voting</w:t>
      </w:r>
    </w:p>
    <w:p w14:paraId="5B237AAB" w14:textId="689B93FC" w:rsidR="00771C57" w:rsidRDefault="004F1A63" w:rsidP="00771C57">
      <w:pPr>
        <w:ind w:left="-397"/>
        <w:rPr>
          <w:sz w:val="28"/>
          <w:szCs w:val="28"/>
        </w:rPr>
      </w:pPr>
      <w:r>
        <w:rPr>
          <w:rFonts w:ascii="Segoe UI Symbol" w:hAnsi="Segoe UI Symbol" w:cs="Segoe UI Symbol"/>
          <w:color w:val="202122"/>
          <w:sz w:val="32"/>
          <w:szCs w:val="32"/>
          <w:shd w:val="clear" w:color="auto" w:fill="FFFFFF"/>
        </w:rPr>
        <w:t xml:space="preserve">☐ </w:t>
      </w:r>
      <w:r w:rsidR="000D6428" w:rsidRPr="000D6428">
        <w:rPr>
          <w:rFonts w:cstheme="minorHAnsi"/>
          <w:color w:val="202122"/>
          <w:sz w:val="28"/>
          <w:szCs w:val="28"/>
          <w:shd w:val="clear" w:color="auto" w:fill="FFFFFF"/>
        </w:rPr>
        <w:t>I instr</w:t>
      </w:r>
      <w:r w:rsidR="000D6428">
        <w:rPr>
          <w:rFonts w:cstheme="minorHAnsi"/>
          <w:color w:val="202122"/>
          <w:sz w:val="28"/>
          <w:szCs w:val="28"/>
          <w:shd w:val="clear" w:color="auto" w:fill="FFFFFF"/>
        </w:rPr>
        <w:t>u</w:t>
      </w:r>
      <w:r w:rsidR="000D6428" w:rsidRPr="000D6428">
        <w:rPr>
          <w:rFonts w:cstheme="minorHAnsi"/>
          <w:color w:val="202122"/>
          <w:sz w:val="28"/>
          <w:szCs w:val="28"/>
          <w:shd w:val="clear" w:color="auto" w:fill="FFFFFF"/>
        </w:rPr>
        <w:t>c</w:t>
      </w:r>
      <w:r w:rsidR="000D6428">
        <w:rPr>
          <w:rFonts w:cstheme="minorHAnsi"/>
          <w:color w:val="202122"/>
          <w:sz w:val="28"/>
          <w:szCs w:val="28"/>
          <w:shd w:val="clear" w:color="auto" w:fill="FFFFFF"/>
        </w:rPr>
        <w:t xml:space="preserve">t my proxy </w:t>
      </w:r>
      <w:r w:rsidR="00771C57">
        <w:rPr>
          <w:rFonts w:cstheme="minorHAnsi"/>
          <w:color w:val="202122"/>
          <w:sz w:val="28"/>
          <w:szCs w:val="28"/>
          <w:shd w:val="clear" w:color="auto" w:fill="FFFFFF"/>
        </w:rPr>
        <w:t xml:space="preserve">to vote </w:t>
      </w:r>
      <w:r w:rsidR="00771C57">
        <w:rPr>
          <w:sz w:val="28"/>
          <w:szCs w:val="28"/>
        </w:rPr>
        <w:t>*For  /    *Against   (*Please delete as appropriate)</w:t>
      </w:r>
    </w:p>
    <w:p w14:paraId="253084BD" w14:textId="77777777" w:rsidR="00FE2F03" w:rsidRDefault="00FE2F03" w:rsidP="00C24A80">
      <w:pPr>
        <w:ind w:left="-397"/>
        <w:rPr>
          <w:rFonts w:ascii="Segoe UI Symbol" w:hAnsi="Segoe UI Symbol" w:cs="Segoe UI Symbol"/>
          <w:color w:val="202122"/>
          <w:sz w:val="32"/>
          <w:szCs w:val="32"/>
          <w:shd w:val="clear" w:color="auto" w:fill="FFFFFF"/>
        </w:rPr>
      </w:pPr>
    </w:p>
    <w:p w14:paraId="4A121A41" w14:textId="2787F0E0" w:rsidR="00C24A80" w:rsidRDefault="00C24A80" w:rsidP="00C24A80">
      <w:pPr>
        <w:ind w:left="-397"/>
        <w:rPr>
          <w:rFonts w:ascii="Segoe UI Symbol" w:hAnsi="Segoe UI Symbol" w:cs="Segoe UI Symbol"/>
          <w:color w:val="202122"/>
          <w:sz w:val="32"/>
          <w:szCs w:val="32"/>
          <w:shd w:val="clear" w:color="auto" w:fill="FFFFFF"/>
        </w:rPr>
      </w:pPr>
      <w:r>
        <w:rPr>
          <w:rFonts w:ascii="Segoe UI Symbol" w:hAnsi="Segoe UI Symbol" w:cs="Segoe UI Symbol"/>
          <w:color w:val="202122"/>
          <w:sz w:val="32"/>
          <w:szCs w:val="32"/>
          <w:shd w:val="clear" w:color="auto" w:fill="FFFFFF"/>
        </w:rPr>
        <w:t>Resolution 2</w:t>
      </w:r>
    </w:p>
    <w:p w14:paraId="33860389" w14:textId="24ED5E10" w:rsidR="00C24A80" w:rsidRPr="00383ED0" w:rsidRDefault="00C24A80" w:rsidP="00383ED0">
      <w:pPr>
        <w:ind w:left="-397"/>
        <w:rPr>
          <w:rFonts w:cstheme="minorHAnsi"/>
          <w:color w:val="202122"/>
          <w:sz w:val="28"/>
          <w:szCs w:val="28"/>
          <w:shd w:val="clear" w:color="auto" w:fill="FFFFFF"/>
        </w:rPr>
      </w:pPr>
      <w:r>
        <w:rPr>
          <w:rFonts w:ascii="Segoe UI Symbol" w:hAnsi="Segoe UI Symbol" w:cs="Segoe UI Symbol"/>
          <w:color w:val="202122"/>
          <w:sz w:val="32"/>
          <w:szCs w:val="32"/>
          <w:shd w:val="clear" w:color="auto" w:fill="FFFFFF"/>
        </w:rPr>
        <w:t>☐</w:t>
      </w:r>
      <w:r>
        <w:rPr>
          <w:rFonts w:ascii="Segoe UI Symbol" w:hAnsi="Segoe UI Symbol" w:cs="Segoe UI Symbol"/>
          <w:color w:val="202122"/>
          <w:sz w:val="32"/>
          <w:szCs w:val="32"/>
          <w:shd w:val="clear" w:color="auto" w:fill="FFFFFF"/>
        </w:rPr>
        <w:tab/>
      </w:r>
      <w:r w:rsidRPr="0098724C">
        <w:rPr>
          <w:rFonts w:cstheme="minorHAnsi"/>
          <w:color w:val="202122"/>
          <w:sz w:val="28"/>
          <w:szCs w:val="28"/>
          <w:shd w:val="clear" w:color="auto" w:fill="FFFFFF"/>
        </w:rPr>
        <w:t>I instruct my proxy to vote as he</w:t>
      </w:r>
      <w:r w:rsidR="00383ED0">
        <w:rPr>
          <w:rFonts w:cstheme="minorHAnsi"/>
          <w:color w:val="202122"/>
          <w:sz w:val="28"/>
          <w:szCs w:val="28"/>
          <w:shd w:val="clear" w:color="auto" w:fill="FFFFFF"/>
        </w:rPr>
        <w:t xml:space="preserve"> </w:t>
      </w:r>
      <w:r w:rsidRPr="0098724C">
        <w:rPr>
          <w:rFonts w:cstheme="minorHAnsi"/>
          <w:color w:val="202122"/>
          <w:sz w:val="28"/>
          <w:szCs w:val="28"/>
          <w:shd w:val="clear" w:color="auto" w:fill="FFFFFF"/>
        </w:rPr>
        <w:t>thinks fit or to abstain from voting</w:t>
      </w:r>
    </w:p>
    <w:p w14:paraId="22B66374" w14:textId="08AD3FCA" w:rsidR="00C24A80" w:rsidRDefault="00C24A80" w:rsidP="00C24A80">
      <w:pPr>
        <w:ind w:left="-397"/>
        <w:rPr>
          <w:sz w:val="28"/>
          <w:szCs w:val="28"/>
        </w:rPr>
      </w:pPr>
      <w:r>
        <w:rPr>
          <w:rFonts w:ascii="Segoe UI Symbol" w:hAnsi="Segoe UI Symbol" w:cs="Segoe UI Symbol"/>
          <w:color w:val="202122"/>
          <w:sz w:val="32"/>
          <w:szCs w:val="32"/>
          <w:shd w:val="clear" w:color="auto" w:fill="FFFFFF"/>
        </w:rPr>
        <w:t xml:space="preserve">☐ </w:t>
      </w:r>
      <w:r w:rsidRPr="000D6428">
        <w:rPr>
          <w:rFonts w:cstheme="minorHAnsi"/>
          <w:color w:val="202122"/>
          <w:sz w:val="28"/>
          <w:szCs w:val="28"/>
          <w:shd w:val="clear" w:color="auto" w:fill="FFFFFF"/>
        </w:rPr>
        <w:t>I instr</w:t>
      </w:r>
      <w:r>
        <w:rPr>
          <w:rFonts w:cstheme="minorHAnsi"/>
          <w:color w:val="202122"/>
          <w:sz w:val="28"/>
          <w:szCs w:val="28"/>
          <w:shd w:val="clear" w:color="auto" w:fill="FFFFFF"/>
        </w:rPr>
        <w:t>u</w:t>
      </w:r>
      <w:r w:rsidRPr="000D6428">
        <w:rPr>
          <w:rFonts w:cstheme="minorHAnsi"/>
          <w:color w:val="202122"/>
          <w:sz w:val="28"/>
          <w:szCs w:val="28"/>
          <w:shd w:val="clear" w:color="auto" w:fill="FFFFFF"/>
        </w:rPr>
        <w:t>c</w:t>
      </w:r>
      <w:r>
        <w:rPr>
          <w:rFonts w:cstheme="minorHAnsi"/>
          <w:color w:val="202122"/>
          <w:sz w:val="28"/>
          <w:szCs w:val="28"/>
          <w:shd w:val="clear" w:color="auto" w:fill="FFFFFF"/>
        </w:rPr>
        <w:t xml:space="preserve">t my proxy to vote </w:t>
      </w:r>
      <w:r>
        <w:rPr>
          <w:sz w:val="28"/>
          <w:szCs w:val="28"/>
        </w:rPr>
        <w:t>*For  /    *Against   (*Please delete as appropriate</w:t>
      </w:r>
    </w:p>
    <w:p w14:paraId="121AEEDD" w14:textId="77777777" w:rsidR="00FE2F03" w:rsidRDefault="00FE2F03" w:rsidP="00777194">
      <w:pPr>
        <w:ind w:left="-397"/>
        <w:rPr>
          <w:rFonts w:ascii="Segoe UI Symbol" w:hAnsi="Segoe UI Symbol" w:cs="Segoe UI Symbol"/>
          <w:color w:val="202122"/>
          <w:sz w:val="32"/>
          <w:szCs w:val="32"/>
          <w:shd w:val="clear" w:color="auto" w:fill="FFFFFF"/>
        </w:rPr>
      </w:pPr>
    </w:p>
    <w:p w14:paraId="329213B1" w14:textId="51610573" w:rsidR="00777194" w:rsidRDefault="00777194" w:rsidP="00777194">
      <w:pPr>
        <w:ind w:left="-397"/>
        <w:rPr>
          <w:rFonts w:ascii="Segoe UI Symbol" w:hAnsi="Segoe UI Symbol" w:cs="Segoe UI Symbol"/>
          <w:color w:val="202122"/>
          <w:sz w:val="32"/>
          <w:szCs w:val="32"/>
          <w:shd w:val="clear" w:color="auto" w:fill="FFFFFF"/>
        </w:rPr>
      </w:pPr>
      <w:r>
        <w:rPr>
          <w:rFonts w:ascii="Segoe UI Symbol" w:hAnsi="Segoe UI Symbol" w:cs="Segoe UI Symbol"/>
          <w:color w:val="202122"/>
          <w:sz w:val="32"/>
          <w:szCs w:val="32"/>
          <w:shd w:val="clear" w:color="auto" w:fill="FFFFFF"/>
        </w:rPr>
        <w:t>Resolution 3</w:t>
      </w:r>
    </w:p>
    <w:p w14:paraId="3F875B7E" w14:textId="0CB5840F" w:rsidR="00777194" w:rsidRPr="0098724C" w:rsidRDefault="00777194" w:rsidP="00777194">
      <w:pPr>
        <w:ind w:left="-397"/>
        <w:rPr>
          <w:rFonts w:cstheme="minorHAnsi"/>
          <w:sz w:val="28"/>
          <w:szCs w:val="28"/>
        </w:rPr>
      </w:pPr>
      <w:r>
        <w:rPr>
          <w:rFonts w:ascii="Segoe UI Symbol" w:hAnsi="Segoe UI Symbol" w:cs="Segoe UI Symbol"/>
          <w:color w:val="202122"/>
          <w:sz w:val="32"/>
          <w:szCs w:val="32"/>
          <w:shd w:val="clear" w:color="auto" w:fill="FFFFFF"/>
        </w:rPr>
        <w:t>☐</w:t>
      </w:r>
      <w:r>
        <w:rPr>
          <w:rFonts w:ascii="Segoe UI Symbol" w:hAnsi="Segoe UI Symbol" w:cs="Segoe UI Symbol"/>
          <w:color w:val="202122"/>
          <w:sz w:val="32"/>
          <w:szCs w:val="32"/>
          <w:shd w:val="clear" w:color="auto" w:fill="FFFFFF"/>
        </w:rPr>
        <w:tab/>
      </w:r>
      <w:r w:rsidRPr="0098724C">
        <w:rPr>
          <w:rFonts w:cstheme="minorHAnsi"/>
          <w:color w:val="202122"/>
          <w:sz w:val="28"/>
          <w:szCs w:val="28"/>
          <w:shd w:val="clear" w:color="auto" w:fill="FFFFFF"/>
        </w:rPr>
        <w:t>I instruct my proxy to vote as he</w:t>
      </w:r>
      <w:r w:rsidR="00383ED0">
        <w:rPr>
          <w:rFonts w:cstheme="minorHAnsi"/>
          <w:color w:val="202122"/>
          <w:sz w:val="28"/>
          <w:szCs w:val="28"/>
          <w:shd w:val="clear" w:color="auto" w:fill="FFFFFF"/>
        </w:rPr>
        <w:t xml:space="preserve"> </w:t>
      </w:r>
      <w:r w:rsidRPr="0098724C">
        <w:rPr>
          <w:rFonts w:cstheme="minorHAnsi"/>
          <w:color w:val="202122"/>
          <w:sz w:val="28"/>
          <w:szCs w:val="28"/>
          <w:shd w:val="clear" w:color="auto" w:fill="FFFFFF"/>
        </w:rPr>
        <w:t xml:space="preserve"> thinks fit or to abstain from voting</w:t>
      </w:r>
    </w:p>
    <w:p w14:paraId="46CDB6C2" w14:textId="77777777" w:rsidR="00777194" w:rsidRDefault="00777194" w:rsidP="00777194">
      <w:pPr>
        <w:ind w:left="-397"/>
        <w:rPr>
          <w:sz w:val="28"/>
          <w:szCs w:val="28"/>
        </w:rPr>
      </w:pPr>
      <w:r>
        <w:rPr>
          <w:rFonts w:ascii="Segoe UI Symbol" w:hAnsi="Segoe UI Symbol" w:cs="Segoe UI Symbol"/>
          <w:color w:val="202122"/>
          <w:sz w:val="32"/>
          <w:szCs w:val="32"/>
          <w:shd w:val="clear" w:color="auto" w:fill="FFFFFF"/>
        </w:rPr>
        <w:t xml:space="preserve">☐ </w:t>
      </w:r>
      <w:r w:rsidRPr="000D6428">
        <w:rPr>
          <w:rFonts w:cstheme="minorHAnsi"/>
          <w:color w:val="202122"/>
          <w:sz w:val="28"/>
          <w:szCs w:val="28"/>
          <w:shd w:val="clear" w:color="auto" w:fill="FFFFFF"/>
        </w:rPr>
        <w:t>I instr</w:t>
      </w:r>
      <w:r>
        <w:rPr>
          <w:rFonts w:cstheme="minorHAnsi"/>
          <w:color w:val="202122"/>
          <w:sz w:val="28"/>
          <w:szCs w:val="28"/>
          <w:shd w:val="clear" w:color="auto" w:fill="FFFFFF"/>
        </w:rPr>
        <w:t>u</w:t>
      </w:r>
      <w:r w:rsidRPr="000D6428">
        <w:rPr>
          <w:rFonts w:cstheme="minorHAnsi"/>
          <w:color w:val="202122"/>
          <w:sz w:val="28"/>
          <w:szCs w:val="28"/>
          <w:shd w:val="clear" w:color="auto" w:fill="FFFFFF"/>
        </w:rPr>
        <w:t>c</w:t>
      </w:r>
      <w:r>
        <w:rPr>
          <w:rFonts w:cstheme="minorHAnsi"/>
          <w:color w:val="202122"/>
          <w:sz w:val="28"/>
          <w:szCs w:val="28"/>
          <w:shd w:val="clear" w:color="auto" w:fill="FFFFFF"/>
        </w:rPr>
        <w:t xml:space="preserve">t my proxy to vote </w:t>
      </w:r>
      <w:r>
        <w:rPr>
          <w:sz w:val="28"/>
          <w:szCs w:val="28"/>
        </w:rPr>
        <w:t>*For  /    *Against   (*Please delete as appropriate</w:t>
      </w:r>
    </w:p>
    <w:p w14:paraId="27BB5784" w14:textId="77777777" w:rsidR="00CF1C32" w:rsidRDefault="00CF1C32" w:rsidP="00F97E0C">
      <w:pPr>
        <w:ind w:left="-397"/>
        <w:rPr>
          <w:rFonts w:cstheme="minorHAnsi"/>
          <w:color w:val="202122"/>
          <w:sz w:val="28"/>
          <w:szCs w:val="28"/>
          <w:shd w:val="clear" w:color="auto" w:fill="FFFFFF"/>
        </w:rPr>
      </w:pPr>
    </w:p>
    <w:p w14:paraId="7159C4E6" w14:textId="77777777" w:rsidR="00FE2F03" w:rsidRDefault="00FE2F03" w:rsidP="00F97E0C">
      <w:pPr>
        <w:ind w:left="-397"/>
        <w:rPr>
          <w:rFonts w:cstheme="minorHAnsi"/>
          <w:color w:val="202122"/>
          <w:sz w:val="28"/>
          <w:szCs w:val="28"/>
          <w:shd w:val="clear" w:color="auto" w:fill="FFFFFF"/>
        </w:rPr>
      </w:pPr>
    </w:p>
    <w:p w14:paraId="097BA545" w14:textId="6C2F8C4E" w:rsidR="00771C57" w:rsidRDefault="002E1E0F" w:rsidP="00F97E0C">
      <w:pPr>
        <w:ind w:left="-397"/>
        <w:rPr>
          <w:rFonts w:cstheme="minorHAnsi"/>
          <w:color w:val="202122"/>
          <w:sz w:val="28"/>
          <w:szCs w:val="28"/>
          <w:shd w:val="clear" w:color="auto" w:fill="FFFFFF"/>
        </w:rPr>
      </w:pPr>
      <w:r>
        <w:rPr>
          <w:rFonts w:cstheme="minorHAnsi"/>
          <w:color w:val="202122"/>
          <w:sz w:val="28"/>
          <w:szCs w:val="28"/>
          <w:shd w:val="clear" w:color="auto" w:fill="FFFFFF"/>
        </w:rPr>
        <w:t xml:space="preserve">Signed </w:t>
      </w:r>
      <w:r w:rsidR="00A63995">
        <w:rPr>
          <w:rFonts w:cstheme="minorHAnsi"/>
          <w:color w:val="202122"/>
          <w:sz w:val="28"/>
          <w:szCs w:val="28"/>
          <w:shd w:val="clear" w:color="auto" w:fill="FFFFFF"/>
        </w:rPr>
        <w:t>………………………………………………</w:t>
      </w:r>
      <w:r w:rsidR="00FA16D8">
        <w:rPr>
          <w:rFonts w:cstheme="minorHAnsi"/>
          <w:color w:val="202122"/>
          <w:sz w:val="28"/>
          <w:szCs w:val="28"/>
          <w:shd w:val="clear" w:color="auto" w:fill="FFFFFF"/>
        </w:rPr>
        <w:tab/>
      </w:r>
      <w:r w:rsidR="00FA16D8">
        <w:rPr>
          <w:rFonts w:cstheme="minorHAnsi"/>
          <w:color w:val="202122"/>
          <w:sz w:val="28"/>
          <w:szCs w:val="28"/>
          <w:shd w:val="clear" w:color="auto" w:fill="FFFFFF"/>
        </w:rPr>
        <w:tab/>
      </w:r>
      <w:r w:rsidR="00FA16D8">
        <w:rPr>
          <w:rFonts w:cstheme="minorHAnsi"/>
          <w:color w:val="202122"/>
          <w:sz w:val="28"/>
          <w:szCs w:val="28"/>
          <w:shd w:val="clear" w:color="auto" w:fill="FFFFFF"/>
        </w:rPr>
        <w:tab/>
        <w:t>Date</w:t>
      </w:r>
      <w:r w:rsidR="00661390">
        <w:rPr>
          <w:rFonts w:cstheme="minorHAnsi"/>
          <w:color w:val="202122"/>
          <w:sz w:val="28"/>
          <w:szCs w:val="28"/>
          <w:shd w:val="clear" w:color="auto" w:fill="FFFFFF"/>
        </w:rPr>
        <w:t xml:space="preserve"> </w:t>
      </w:r>
      <w:r w:rsidR="00A63995">
        <w:rPr>
          <w:rFonts w:cstheme="minorHAnsi"/>
          <w:color w:val="202122"/>
          <w:sz w:val="28"/>
          <w:szCs w:val="28"/>
          <w:shd w:val="clear" w:color="auto" w:fill="FFFFFF"/>
        </w:rPr>
        <w:t>…………………………</w:t>
      </w:r>
    </w:p>
    <w:p w14:paraId="3BA3F5DA" w14:textId="53CE07D3" w:rsidR="002E1E0F" w:rsidRDefault="00A63995" w:rsidP="00F97E0C">
      <w:pPr>
        <w:ind w:left="-397"/>
        <w:rPr>
          <w:rFonts w:cstheme="minorHAnsi"/>
          <w:color w:val="202122"/>
          <w:sz w:val="28"/>
          <w:szCs w:val="28"/>
          <w:shd w:val="clear" w:color="auto" w:fill="FFFFFF"/>
        </w:rPr>
      </w:pPr>
      <w:r>
        <w:rPr>
          <w:rFonts w:cstheme="minorHAnsi"/>
          <w:color w:val="202122"/>
          <w:sz w:val="28"/>
          <w:szCs w:val="28"/>
          <w:shd w:val="clear" w:color="auto" w:fill="FFFFFF"/>
        </w:rPr>
        <w:br/>
      </w:r>
      <w:r w:rsidR="008F43DE">
        <w:rPr>
          <w:rFonts w:cstheme="minorHAnsi"/>
          <w:color w:val="202122"/>
          <w:sz w:val="28"/>
          <w:szCs w:val="28"/>
          <w:shd w:val="clear" w:color="auto" w:fill="FFFFFF"/>
        </w:rPr>
        <w:t xml:space="preserve">Field &amp; Plot number </w:t>
      </w:r>
      <w:r>
        <w:rPr>
          <w:rFonts w:cstheme="minorHAnsi"/>
          <w:color w:val="202122"/>
          <w:sz w:val="28"/>
          <w:szCs w:val="28"/>
          <w:shd w:val="clear" w:color="auto" w:fill="FFFFFF"/>
        </w:rPr>
        <w:t>……………………</w:t>
      </w:r>
      <w:r w:rsidR="008F43DE">
        <w:rPr>
          <w:rFonts w:cstheme="minorHAnsi"/>
          <w:color w:val="202122"/>
          <w:sz w:val="28"/>
          <w:szCs w:val="28"/>
          <w:shd w:val="clear" w:color="auto" w:fill="FFFFFF"/>
        </w:rPr>
        <w:t>……</w:t>
      </w:r>
    </w:p>
    <w:p w14:paraId="2AF1FADA" w14:textId="329D3383" w:rsidR="002E1E0F" w:rsidRDefault="00A63995" w:rsidP="0066249F">
      <w:pPr>
        <w:spacing w:after="0" w:line="240" w:lineRule="auto"/>
        <w:ind w:left="-397"/>
        <w:jc w:val="both"/>
        <w:rPr>
          <w:rFonts w:cstheme="minorHAnsi"/>
          <w:color w:val="202122"/>
          <w:sz w:val="28"/>
          <w:szCs w:val="28"/>
          <w:shd w:val="clear" w:color="auto" w:fill="FFFFFF"/>
        </w:rPr>
      </w:pPr>
      <w:r>
        <w:rPr>
          <w:rFonts w:cstheme="minorHAnsi"/>
          <w:color w:val="202122"/>
          <w:sz w:val="28"/>
          <w:szCs w:val="28"/>
          <w:shd w:val="clear" w:color="auto" w:fill="FFFFFF"/>
        </w:rPr>
        <w:br/>
      </w:r>
      <w:r w:rsidR="002E1E0F">
        <w:rPr>
          <w:rFonts w:cstheme="minorHAnsi"/>
          <w:color w:val="202122"/>
          <w:sz w:val="28"/>
          <w:szCs w:val="28"/>
          <w:shd w:val="clear" w:color="auto" w:fill="FFFFFF"/>
        </w:rPr>
        <w:t>Prin</w:t>
      </w:r>
      <w:r w:rsidR="00FA16D8">
        <w:rPr>
          <w:rFonts w:cstheme="minorHAnsi"/>
          <w:color w:val="202122"/>
          <w:sz w:val="28"/>
          <w:szCs w:val="28"/>
          <w:shd w:val="clear" w:color="auto" w:fill="FFFFFF"/>
        </w:rPr>
        <w:t xml:space="preserve">t </w:t>
      </w:r>
      <w:r w:rsidR="002E1E0F">
        <w:rPr>
          <w:rFonts w:cstheme="minorHAnsi"/>
          <w:color w:val="202122"/>
          <w:sz w:val="28"/>
          <w:szCs w:val="28"/>
          <w:shd w:val="clear" w:color="auto" w:fill="FFFFFF"/>
        </w:rPr>
        <w:t>Name</w:t>
      </w:r>
      <w:r w:rsidR="008F43DE">
        <w:rPr>
          <w:rFonts w:cstheme="minorHAnsi"/>
          <w:color w:val="202122"/>
          <w:sz w:val="28"/>
          <w:szCs w:val="28"/>
          <w:shd w:val="clear" w:color="auto" w:fill="FFFFFF"/>
        </w:rPr>
        <w:t>……</w:t>
      </w:r>
      <w:r w:rsidR="00803B15">
        <w:rPr>
          <w:rFonts w:cstheme="minorHAnsi"/>
          <w:color w:val="202122"/>
          <w:sz w:val="28"/>
          <w:szCs w:val="28"/>
          <w:shd w:val="clear" w:color="auto" w:fill="FFFFFF"/>
        </w:rPr>
        <w:t>……………………</w:t>
      </w:r>
      <w:r>
        <w:rPr>
          <w:rFonts w:cstheme="minorHAnsi"/>
          <w:color w:val="202122"/>
          <w:sz w:val="28"/>
          <w:szCs w:val="28"/>
          <w:shd w:val="clear" w:color="auto" w:fill="FFFFFF"/>
        </w:rPr>
        <w:t>………………………………</w:t>
      </w:r>
      <w:r w:rsidR="003868AA">
        <w:rPr>
          <w:rFonts w:cstheme="minorHAnsi"/>
          <w:color w:val="202122"/>
          <w:sz w:val="28"/>
          <w:szCs w:val="28"/>
          <w:shd w:val="clear" w:color="auto" w:fill="FFFFFF"/>
        </w:rPr>
        <w:tab/>
      </w:r>
      <w:r w:rsidR="003868AA">
        <w:rPr>
          <w:rFonts w:cstheme="minorHAnsi"/>
          <w:color w:val="202122"/>
          <w:sz w:val="28"/>
          <w:szCs w:val="28"/>
          <w:shd w:val="clear" w:color="auto" w:fill="FFFFFF"/>
        </w:rPr>
        <w:tab/>
      </w:r>
      <w:r w:rsidR="003868AA">
        <w:rPr>
          <w:rFonts w:cstheme="minorHAnsi"/>
          <w:color w:val="202122"/>
          <w:sz w:val="28"/>
          <w:szCs w:val="28"/>
          <w:shd w:val="clear" w:color="auto" w:fill="FFFFFF"/>
        </w:rPr>
        <w:tab/>
      </w:r>
      <w:r w:rsidR="0066249F">
        <w:rPr>
          <w:rFonts w:ascii="Segoe UI Symbol" w:hAnsi="Segoe UI Symbol" w:cs="Segoe UI Symbol"/>
          <w:color w:val="202122"/>
          <w:sz w:val="32"/>
          <w:szCs w:val="32"/>
          <w:shd w:val="clear" w:color="auto" w:fill="FFFFFF"/>
        </w:rPr>
        <w:t xml:space="preserve"> </w:t>
      </w:r>
      <w:r>
        <w:rPr>
          <w:rFonts w:ascii="Segoe UI Symbol" w:hAnsi="Segoe UI Symbol" w:cs="Segoe UI Symbol"/>
          <w:color w:val="202122"/>
          <w:sz w:val="32"/>
          <w:szCs w:val="32"/>
          <w:shd w:val="clear" w:color="auto" w:fill="FFFFFF"/>
        </w:rPr>
        <w:br/>
      </w:r>
      <w:r w:rsidR="00803B15">
        <w:rPr>
          <w:rFonts w:ascii="Segoe UI Symbol" w:hAnsi="Segoe UI Symbol" w:cs="Segoe UI Symbol"/>
          <w:color w:val="202122"/>
          <w:sz w:val="32"/>
          <w:szCs w:val="32"/>
          <w:shd w:val="clear" w:color="auto" w:fill="FFFFFF"/>
        </w:rPr>
        <w:br/>
      </w:r>
      <w:r w:rsidR="00803B15">
        <w:rPr>
          <w:rFonts w:cstheme="minorHAnsi"/>
          <w:color w:val="202122"/>
          <w:sz w:val="28"/>
          <w:szCs w:val="28"/>
          <w:shd w:val="clear" w:color="auto" w:fill="FFFFFF"/>
        </w:rPr>
        <w:t xml:space="preserve">&amp; </w:t>
      </w:r>
      <w:r w:rsidR="00803B15" w:rsidRPr="00803B15">
        <w:rPr>
          <w:rFonts w:cstheme="minorHAnsi"/>
          <w:color w:val="202122"/>
          <w:sz w:val="28"/>
          <w:szCs w:val="28"/>
          <w:shd w:val="clear" w:color="auto" w:fill="FFFFFF"/>
        </w:rPr>
        <w:t>Address</w:t>
      </w:r>
      <w:r w:rsidR="0066249F" w:rsidRPr="00803B15">
        <w:rPr>
          <w:rFonts w:cstheme="minorHAnsi"/>
          <w:color w:val="202122"/>
          <w:sz w:val="28"/>
          <w:szCs w:val="28"/>
          <w:shd w:val="clear" w:color="auto" w:fill="FFFFFF"/>
        </w:rPr>
        <w:t xml:space="preserve"> </w:t>
      </w:r>
      <w:r w:rsidR="00803B15">
        <w:rPr>
          <w:rFonts w:cstheme="minorHAnsi"/>
          <w:color w:val="202122"/>
          <w:sz w:val="28"/>
          <w:szCs w:val="28"/>
          <w:shd w:val="clear" w:color="auto" w:fill="FFFFFF"/>
        </w:rPr>
        <w:t>…………………………………………………………………………</w:t>
      </w:r>
      <w:r>
        <w:rPr>
          <w:rFonts w:cstheme="minorHAnsi"/>
          <w:color w:val="202122"/>
          <w:sz w:val="28"/>
          <w:szCs w:val="28"/>
          <w:shd w:val="clear" w:color="auto" w:fill="FFFFFF"/>
        </w:rPr>
        <w:t>……………………</w:t>
      </w:r>
    </w:p>
    <w:p w14:paraId="694E9C7B" w14:textId="77777777" w:rsidR="00A94610" w:rsidRDefault="00A94610" w:rsidP="0066249F">
      <w:pPr>
        <w:spacing w:after="0" w:line="240" w:lineRule="auto"/>
        <w:ind w:left="-397"/>
        <w:jc w:val="both"/>
        <w:rPr>
          <w:rFonts w:cstheme="minorHAnsi"/>
          <w:color w:val="202122"/>
          <w:sz w:val="28"/>
          <w:szCs w:val="28"/>
          <w:shd w:val="clear" w:color="auto" w:fill="FFFFFF"/>
        </w:rPr>
      </w:pPr>
    </w:p>
    <w:sectPr w:rsidR="00A946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CB1" w14:textId="77777777" w:rsidR="00261029" w:rsidRDefault="00261029">
      <w:pPr>
        <w:spacing w:after="0" w:line="240" w:lineRule="auto"/>
      </w:pPr>
      <w:r>
        <w:separator/>
      </w:r>
    </w:p>
  </w:endnote>
  <w:endnote w:type="continuationSeparator" w:id="0">
    <w:p w14:paraId="4FEA20B7" w14:textId="77777777" w:rsidR="00261029" w:rsidRDefault="0026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6707"/>
      <w:docPartObj>
        <w:docPartGallery w:val="Page Numbers (Bottom of Page)"/>
        <w:docPartUnique/>
      </w:docPartObj>
    </w:sdtPr>
    <w:sdtEndPr>
      <w:rPr>
        <w:noProof/>
      </w:rPr>
    </w:sdtEndPr>
    <w:sdtContent>
      <w:p w14:paraId="289A447E" w14:textId="1974D13B" w:rsidR="00A162C8" w:rsidRDefault="00CF1C32" w:rsidP="00CF1C32">
        <w:pPr>
          <w:pStyle w:val="Footer"/>
          <w:jc w:val="center"/>
        </w:pPr>
        <w:r>
          <w:t xml:space="preserve">Page </w:t>
        </w:r>
        <w:r w:rsidR="00A162C8">
          <w:fldChar w:fldCharType="begin"/>
        </w:r>
        <w:r w:rsidR="00A162C8">
          <w:instrText xml:space="preserve"> PAGE   \* MERGEFORMAT </w:instrText>
        </w:r>
        <w:r w:rsidR="00A162C8">
          <w:fldChar w:fldCharType="separate"/>
        </w:r>
        <w:r w:rsidR="00A162C8">
          <w:rPr>
            <w:noProof/>
          </w:rPr>
          <w:t>2</w:t>
        </w:r>
        <w:r w:rsidR="00A162C8">
          <w:rPr>
            <w:noProof/>
          </w:rPr>
          <w:fldChar w:fldCharType="end"/>
        </w:r>
        <w:r>
          <w:rPr>
            <w:noProof/>
          </w:rPr>
          <w:t xml:space="preserve"> of 2</w:t>
        </w:r>
      </w:p>
    </w:sdtContent>
  </w:sdt>
  <w:p w14:paraId="414262E0" w14:textId="77777777" w:rsidR="00A162C8" w:rsidRDefault="00A16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B8E5" w14:textId="77777777" w:rsidR="00261029" w:rsidRDefault="00261029">
      <w:pPr>
        <w:spacing w:after="0" w:line="240" w:lineRule="auto"/>
      </w:pPr>
      <w:r>
        <w:separator/>
      </w:r>
    </w:p>
  </w:footnote>
  <w:footnote w:type="continuationSeparator" w:id="0">
    <w:p w14:paraId="03486D5F" w14:textId="77777777" w:rsidR="00261029" w:rsidRDefault="00261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E0C"/>
    <w:rsid w:val="00020112"/>
    <w:rsid w:val="000327E1"/>
    <w:rsid w:val="00045636"/>
    <w:rsid w:val="00056F32"/>
    <w:rsid w:val="000631A7"/>
    <w:rsid w:val="00065275"/>
    <w:rsid w:val="00075F2D"/>
    <w:rsid w:val="000761C1"/>
    <w:rsid w:val="0009157C"/>
    <w:rsid w:val="000B2F90"/>
    <w:rsid w:val="000B53D9"/>
    <w:rsid w:val="000D39BB"/>
    <w:rsid w:val="000D6428"/>
    <w:rsid w:val="00122DB7"/>
    <w:rsid w:val="00135011"/>
    <w:rsid w:val="0014559F"/>
    <w:rsid w:val="00150FC2"/>
    <w:rsid w:val="001669D7"/>
    <w:rsid w:val="001C2869"/>
    <w:rsid w:val="001F3A31"/>
    <w:rsid w:val="00227465"/>
    <w:rsid w:val="00257CAA"/>
    <w:rsid w:val="00261029"/>
    <w:rsid w:val="002C7C4D"/>
    <w:rsid w:val="002E1E0F"/>
    <w:rsid w:val="002F087C"/>
    <w:rsid w:val="00320DE4"/>
    <w:rsid w:val="003235FD"/>
    <w:rsid w:val="003608D6"/>
    <w:rsid w:val="00361992"/>
    <w:rsid w:val="00375E73"/>
    <w:rsid w:val="003769BA"/>
    <w:rsid w:val="0038121F"/>
    <w:rsid w:val="00383ED0"/>
    <w:rsid w:val="003868AA"/>
    <w:rsid w:val="003D0322"/>
    <w:rsid w:val="003D5F13"/>
    <w:rsid w:val="0041517C"/>
    <w:rsid w:val="004165FA"/>
    <w:rsid w:val="00427647"/>
    <w:rsid w:val="004C24C8"/>
    <w:rsid w:val="004D3CC9"/>
    <w:rsid w:val="004E08A5"/>
    <w:rsid w:val="004F1A63"/>
    <w:rsid w:val="004F32CF"/>
    <w:rsid w:val="00500BF1"/>
    <w:rsid w:val="00532E98"/>
    <w:rsid w:val="00564351"/>
    <w:rsid w:val="005673C3"/>
    <w:rsid w:val="005956C3"/>
    <w:rsid w:val="005A48F2"/>
    <w:rsid w:val="005A762D"/>
    <w:rsid w:val="005B5843"/>
    <w:rsid w:val="005C6C05"/>
    <w:rsid w:val="005E2B67"/>
    <w:rsid w:val="005E3D33"/>
    <w:rsid w:val="005F5478"/>
    <w:rsid w:val="00607535"/>
    <w:rsid w:val="0061513A"/>
    <w:rsid w:val="00632C95"/>
    <w:rsid w:val="00661390"/>
    <w:rsid w:val="0066249F"/>
    <w:rsid w:val="00684E33"/>
    <w:rsid w:val="006B2F6A"/>
    <w:rsid w:val="006F50E0"/>
    <w:rsid w:val="00703EE0"/>
    <w:rsid w:val="0072247F"/>
    <w:rsid w:val="00722EB2"/>
    <w:rsid w:val="00744ED6"/>
    <w:rsid w:val="007472B3"/>
    <w:rsid w:val="00771C57"/>
    <w:rsid w:val="00777194"/>
    <w:rsid w:val="007816A2"/>
    <w:rsid w:val="007C7743"/>
    <w:rsid w:val="007F3C63"/>
    <w:rsid w:val="00803B15"/>
    <w:rsid w:val="00812881"/>
    <w:rsid w:val="0082301D"/>
    <w:rsid w:val="00826872"/>
    <w:rsid w:val="0083787F"/>
    <w:rsid w:val="008645C6"/>
    <w:rsid w:val="00867CDE"/>
    <w:rsid w:val="008747DF"/>
    <w:rsid w:val="00891D11"/>
    <w:rsid w:val="00893333"/>
    <w:rsid w:val="008948EC"/>
    <w:rsid w:val="008A3C2B"/>
    <w:rsid w:val="008C12A0"/>
    <w:rsid w:val="008C5652"/>
    <w:rsid w:val="008D6721"/>
    <w:rsid w:val="008F3E4C"/>
    <w:rsid w:val="008F43DE"/>
    <w:rsid w:val="008F5206"/>
    <w:rsid w:val="008F5550"/>
    <w:rsid w:val="009010A3"/>
    <w:rsid w:val="009226A4"/>
    <w:rsid w:val="00934DEA"/>
    <w:rsid w:val="009453D0"/>
    <w:rsid w:val="00985A2C"/>
    <w:rsid w:val="0098724C"/>
    <w:rsid w:val="009A3556"/>
    <w:rsid w:val="009B0EC9"/>
    <w:rsid w:val="009B2BFE"/>
    <w:rsid w:val="009B46BA"/>
    <w:rsid w:val="009E4A81"/>
    <w:rsid w:val="009E7F2F"/>
    <w:rsid w:val="00A162C8"/>
    <w:rsid w:val="00A2090D"/>
    <w:rsid w:val="00A2453B"/>
    <w:rsid w:val="00A2702F"/>
    <w:rsid w:val="00A33183"/>
    <w:rsid w:val="00A33FCD"/>
    <w:rsid w:val="00A40486"/>
    <w:rsid w:val="00A448AE"/>
    <w:rsid w:val="00A53AE1"/>
    <w:rsid w:val="00A63995"/>
    <w:rsid w:val="00A87180"/>
    <w:rsid w:val="00A94610"/>
    <w:rsid w:val="00A94E5B"/>
    <w:rsid w:val="00AA62C5"/>
    <w:rsid w:val="00AD3C14"/>
    <w:rsid w:val="00B05092"/>
    <w:rsid w:val="00B11731"/>
    <w:rsid w:val="00B1431D"/>
    <w:rsid w:val="00B90D49"/>
    <w:rsid w:val="00BB1A40"/>
    <w:rsid w:val="00BD5076"/>
    <w:rsid w:val="00BE1AA1"/>
    <w:rsid w:val="00BF0F3A"/>
    <w:rsid w:val="00C20B50"/>
    <w:rsid w:val="00C24A80"/>
    <w:rsid w:val="00C2602A"/>
    <w:rsid w:val="00C53FAC"/>
    <w:rsid w:val="00C77090"/>
    <w:rsid w:val="00CB382A"/>
    <w:rsid w:val="00CB3F35"/>
    <w:rsid w:val="00CC7DF0"/>
    <w:rsid w:val="00CF1C32"/>
    <w:rsid w:val="00D05EAE"/>
    <w:rsid w:val="00D64CAC"/>
    <w:rsid w:val="00D74C78"/>
    <w:rsid w:val="00DA002A"/>
    <w:rsid w:val="00DA54D0"/>
    <w:rsid w:val="00DC5F58"/>
    <w:rsid w:val="00DD739C"/>
    <w:rsid w:val="00E751D2"/>
    <w:rsid w:val="00ED0D2F"/>
    <w:rsid w:val="00EE214E"/>
    <w:rsid w:val="00F05EEC"/>
    <w:rsid w:val="00F13C06"/>
    <w:rsid w:val="00F807F6"/>
    <w:rsid w:val="00F93AC8"/>
    <w:rsid w:val="00F95960"/>
    <w:rsid w:val="00F97E0C"/>
    <w:rsid w:val="00FA16D8"/>
    <w:rsid w:val="00FC5985"/>
    <w:rsid w:val="00FE11DD"/>
    <w:rsid w:val="00FE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A4B"/>
  <w15:docId w15:val="{203BC191-7D77-44FF-995E-89E1DBC9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E0C"/>
  </w:style>
  <w:style w:type="character" w:styleId="Hyperlink">
    <w:name w:val="Hyperlink"/>
    <w:basedOn w:val="DefaultParagraphFont"/>
    <w:uiPriority w:val="99"/>
    <w:unhideWhenUsed/>
    <w:rsid w:val="00A94610"/>
    <w:rPr>
      <w:color w:val="0563C1" w:themeColor="hyperlink"/>
      <w:u w:val="single"/>
    </w:rPr>
  </w:style>
  <w:style w:type="character" w:styleId="UnresolvedMention">
    <w:name w:val="Unresolved Mention"/>
    <w:basedOn w:val="DefaultParagraphFont"/>
    <w:uiPriority w:val="99"/>
    <w:semiHidden/>
    <w:unhideWhenUsed/>
    <w:rsid w:val="00A94610"/>
    <w:rPr>
      <w:color w:val="605E5C"/>
      <w:shd w:val="clear" w:color="auto" w:fill="E1DFDD"/>
    </w:rPr>
  </w:style>
  <w:style w:type="paragraph" w:styleId="Header">
    <w:name w:val="header"/>
    <w:basedOn w:val="Normal"/>
    <w:link w:val="HeaderChar"/>
    <w:uiPriority w:val="99"/>
    <w:unhideWhenUsed/>
    <w:rsid w:val="00CF1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horfieldanddistrictallotment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dc:creator>
  <cp:keywords/>
  <dc:description/>
  <cp:lastModifiedBy>Phil Hopkins</cp:lastModifiedBy>
  <cp:revision>150</cp:revision>
  <cp:lastPrinted>2022-04-21T13:50:00Z</cp:lastPrinted>
  <dcterms:created xsi:type="dcterms:W3CDTF">2022-02-20T13:17:00Z</dcterms:created>
  <dcterms:modified xsi:type="dcterms:W3CDTF">2022-05-10T18:51:00Z</dcterms:modified>
</cp:coreProperties>
</file>